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80" w:rsidRPr="00B75A80" w:rsidRDefault="00B75A80" w:rsidP="00B75A8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2500" cy="3362325"/>
            <wp:effectExtent l="0" t="0" r="0" b="9525"/>
            <wp:docPr id="1" name="Рисунок 1" descr="http://slobfishunt.ru/novosti/plakat_slobodskaja_mormyshka_20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bfishunt.ru/novosti/plakat_slobodskaja_mormyshka_201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Спонсоры фестиваля: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Магазин </w:t>
      </w:r>
      <w:hyperlink r:id="rId7" w:tooltip="Товары для охоты, рыбалки и отдыха" w:history="1">
        <w:r w:rsidRPr="00B75A80">
          <w:rPr>
            <w:rFonts w:ascii="Verdana" w:eastAsia="Times New Roman" w:hAnsi="Verdana" w:cs="Times New Roman"/>
            <w:color w:val="333333"/>
            <w:sz w:val="20"/>
            <w:szCs w:val="20"/>
            <w:u w:val="single"/>
            <w:lang w:eastAsia="ru-RU"/>
          </w:rPr>
          <w:t xml:space="preserve">"Вятский </w:t>
        </w:r>
        <w:proofErr w:type="spellStart"/>
        <w:r w:rsidRPr="00B75A80">
          <w:rPr>
            <w:rFonts w:ascii="Verdana" w:eastAsia="Times New Roman" w:hAnsi="Verdana" w:cs="Times New Roman"/>
            <w:color w:val="333333"/>
            <w:sz w:val="20"/>
            <w:szCs w:val="20"/>
            <w:u w:val="single"/>
            <w:lang w:eastAsia="ru-RU"/>
          </w:rPr>
          <w:t>рыбачок</w:t>
        </w:r>
        <w:proofErr w:type="spellEnd"/>
        <w:r w:rsidRPr="00B75A80">
          <w:rPr>
            <w:rFonts w:ascii="Verdana" w:eastAsia="Times New Roman" w:hAnsi="Verdana" w:cs="Times New Roman"/>
            <w:color w:val="333333"/>
            <w:sz w:val="20"/>
            <w:szCs w:val="20"/>
            <w:u w:val="single"/>
            <w:lang w:eastAsia="ru-RU"/>
          </w:rPr>
          <w:t>"</w:t>
        </w:r>
      </w:hyperlink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Меховое объединение </w:t>
      </w:r>
      <w:hyperlink r:id="rId8" w:tooltip="Меха &quot;Барс&quot;" w:history="1">
        <w:r w:rsidRPr="00B75A80">
          <w:rPr>
            <w:rFonts w:ascii="Verdana" w:eastAsia="Times New Roman" w:hAnsi="Verdana" w:cs="Times New Roman"/>
            <w:color w:val="333333"/>
            <w:sz w:val="20"/>
            <w:szCs w:val="20"/>
            <w:u w:val="single"/>
            <w:lang w:eastAsia="ru-RU"/>
          </w:rPr>
          <w:t>"БАРС"</w:t>
        </w:r>
      </w:hyperlink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</w:t>
      </w:r>
      <w:hyperlink r:id="rId9" w:tooltip="Вятская лодочная компания" w:history="1">
        <w:r w:rsidRPr="00B75A80">
          <w:rPr>
            <w:rFonts w:ascii="Verdana" w:eastAsia="Times New Roman" w:hAnsi="Verdana" w:cs="Times New Roman"/>
            <w:color w:val="333333"/>
            <w:sz w:val="20"/>
            <w:szCs w:val="20"/>
            <w:u w:val="single"/>
            <w:lang w:eastAsia="ru-RU"/>
          </w:rPr>
          <w:t>"Вятская лодочная компания"</w:t>
        </w:r>
      </w:hyperlink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Открытый фестиваль по ловле рыбы со льда г. Слободского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«Слободская мормышка – 2013»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Сбор участников на месте проведения фестиваля по адресу: Кировская область, Слободской район, д. Скоковы 7:00 – 8:00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Регистрация участников и оглашение правил проведения фестиваля 8:00 – 8:45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Открытие фестиваля 8:45 – 9:00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Выход в зону лова 9:00 – 9:15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Старт - окончание 9:15 - 12:15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Взвешивание, подведение итогов, проведение дополнительных конкурсов 12:30 – 13:00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Награждение победителей турнира 13:00 – 13:30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Фуршет (уха, чай, общение)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Положение и правила проведение фестиваля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Цели и задачи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1.1. Популяризация спортивных рыболовных мероприятий и культурного рыболовства.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1.2. Повышение уровня массовости и организованности среди рыболовов-любителей.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1.3. Привлечение молодежи к занятию рыболовством, являющимся активным видом отдыха и досуга.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2. Сроки, время и место проведения фестиваля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Зимний фестиваль Слободская мормышка 2013 проводится в форме соревнований по зимней рыбной ловле в один тур 13 апреля 2013 года на акватории пруда, находящегося в Слободском районе, в д. Скоковы. Продолжительность тура составляет 3 часа. В зависимости от погодных условий дата и общее время проведения соревнования может быть изменено решением судейской коллегии.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 Руководство проведением фестиваля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 Общую подготовку проведения фестиваля осуществляют: директор </w:t>
      </w:r>
      <w:hyperlink r:id="rId10" w:tooltip="Товары для охоты, рыбалки и отдыха" w:history="1">
        <w:r w:rsidRPr="00B75A80">
          <w:rPr>
            <w:rFonts w:ascii="Verdana" w:eastAsia="Times New Roman" w:hAnsi="Verdana" w:cs="Times New Roman"/>
            <w:color w:val="333333"/>
            <w:sz w:val="17"/>
            <w:szCs w:val="17"/>
            <w:u w:val="single"/>
            <w:lang w:eastAsia="ru-RU"/>
          </w:rPr>
          <w:t xml:space="preserve">магазина «Вятский </w:t>
        </w:r>
        <w:proofErr w:type="spellStart"/>
        <w:r w:rsidRPr="00B75A80">
          <w:rPr>
            <w:rFonts w:ascii="Verdana" w:eastAsia="Times New Roman" w:hAnsi="Verdana" w:cs="Times New Roman"/>
            <w:color w:val="333333"/>
            <w:sz w:val="17"/>
            <w:szCs w:val="17"/>
            <w:u w:val="single"/>
            <w:lang w:eastAsia="ru-RU"/>
          </w:rPr>
          <w:t>рыбачок</w:t>
        </w:r>
        <w:proofErr w:type="spellEnd"/>
        <w:r w:rsidRPr="00B75A80">
          <w:rPr>
            <w:rFonts w:ascii="Verdana" w:eastAsia="Times New Roman" w:hAnsi="Verdana" w:cs="Times New Roman"/>
            <w:color w:val="333333"/>
            <w:sz w:val="17"/>
            <w:szCs w:val="17"/>
            <w:u w:val="single"/>
            <w:lang w:eastAsia="ru-RU"/>
          </w:rPr>
          <w:t>»</w:t>
        </w:r>
      </w:hyperlink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 учредитель Интернет-портала </w:t>
      </w:r>
      <w:hyperlink r:id="rId11" w:tgtFrame="_blank" w:history="1">
        <w:r w:rsidRPr="00B75A80">
          <w:rPr>
            <w:rFonts w:ascii="Verdana" w:eastAsia="Times New Roman" w:hAnsi="Verdana" w:cs="Times New Roman"/>
            <w:color w:val="333333"/>
            <w:sz w:val="17"/>
            <w:szCs w:val="17"/>
            <w:u w:val="single"/>
            <w:lang w:eastAsia="ru-RU"/>
          </w:rPr>
          <w:t xml:space="preserve">«Охота и рыбалка в </w:t>
        </w:r>
        <w:proofErr w:type="gramStart"/>
        <w:r w:rsidRPr="00B75A80">
          <w:rPr>
            <w:rFonts w:ascii="Verdana" w:eastAsia="Times New Roman" w:hAnsi="Verdana" w:cs="Times New Roman"/>
            <w:color w:val="333333"/>
            <w:sz w:val="17"/>
            <w:szCs w:val="17"/>
            <w:u w:val="single"/>
            <w:lang w:eastAsia="ru-RU"/>
          </w:rPr>
          <w:t>Слободском</w:t>
        </w:r>
        <w:proofErr w:type="gramEnd"/>
        <w:r w:rsidRPr="00B75A80">
          <w:rPr>
            <w:rFonts w:ascii="Verdana" w:eastAsia="Times New Roman" w:hAnsi="Verdana" w:cs="Times New Roman"/>
            <w:color w:val="333333"/>
            <w:sz w:val="17"/>
            <w:szCs w:val="17"/>
            <w:u w:val="single"/>
            <w:lang w:eastAsia="ru-RU"/>
          </w:rPr>
          <w:t>»</w:t>
        </w:r>
      </w:hyperlink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3.2. Информационную поддержку оказывает КОГУП «Редакция газеты «Слободские куранты», группа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ВКонтакте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hyperlink r:id="rId12" w:tgtFrame="_blank" w:history="1">
        <w:r w:rsidRPr="00B75A80">
          <w:rPr>
            <w:rFonts w:ascii="Verdana" w:eastAsia="Times New Roman" w:hAnsi="Verdana" w:cs="Times New Roman"/>
            <w:color w:val="333333"/>
            <w:sz w:val="17"/>
            <w:szCs w:val="17"/>
            <w:u w:val="single"/>
            <w:lang w:eastAsia="ru-RU"/>
          </w:rPr>
          <w:t>"Доска объявлений Кировская область"</w:t>
        </w:r>
      </w:hyperlink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3.3. Непосредственное проведение соревнований возлагается на судейскую бригаду, состоящую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</w:t>
      </w:r>
      <w:proofErr w:type="gram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.... 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4. Участники соревнований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4.1. Зимний фестиваль «Слободская мормышка 2013» по ловле рыбы со льда является открытым личным первенством. К участию в соревнованиях допускается любой желающий рыболов-любитель. Участие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рыболовов</w:t>
      </w:r>
      <w:proofErr w:type="gram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 достигших 16 лет допускается при присутствии родителей (или иных законных представителей).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5. Порядок и правила проведения фестиваля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5.1. В зоне соревнований разрешается нахождение только участников и членов судейской бригады.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Организаторы соревнований обеспечивают участника  тарой и нагрудным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бейджем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который обязательно должен быть размещен на верхней одежде участника во время проведения фестиваля.</w:t>
      </w:r>
      <w:proofErr w:type="gram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Личный нагрудный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бейдж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участник сдает судейской бригаде на месте взвешивания улова после окончания соревнований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5.2. Ловля происходит в ограниченной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зоне</w:t>
      </w:r>
      <w:proofErr w:type="gram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выходить за пределы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которой</w:t>
      </w:r>
      <w:proofErr w:type="gram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без разрешения судьи запрещено.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5.3. Лов рыбы производится только на мормышку. Во время тура соревнований спортсмену разрешается иметь при себе неограниченное количество запасных снастей и ограниченное количество удочек в размере 3 штуки, но ловить рыбу - только одной удочкой. Допускается иметь с собой стульчик для сиденья, или рыболовный ящик; не допускается нахождение в зоне соревнований рюкзаков, пакетов или каких либо емкостей помимо тары, выданной судьей соревнований.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Применение дополнительных подвесок, мормышек, крючков, мушек, грузил, прикормок, а также снастей, помимо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мормышечной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запрещается.</w:t>
      </w:r>
      <w:proofErr w:type="gramEnd"/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5.4. На соревнованиях спортсмену разрешается пользоваться любыми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ледобурами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(по количеству и конструкции). Использование пешни и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мотоледобура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запрещено. Чужой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ледобур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может использоваться только с разрешения судьи на линии. Во время движения от места старта к месту ловли и от последнего места ловли к месту финиша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ледобуры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должны быть с зачехленными ножами. Во время ловли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ледобур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спортсмена должен находиться в вертикальном положении засверленным в лед. Проверять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ледобур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зоне соревнований до сигнала «Старт» не разрешается.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5.5. По команде главного судьи участники входят в зону ловли, выбирают место, не приступая к бурению. После ракеты означающей старт соревнований начинается бурение лунок и ловля. За пять минут до финиша дается сигнал и после этого ракета об окончании соревнований, после второго сигнала об окончании соревнований снасть должна быть вынута из воды за исключением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случаев</w:t>
      </w:r>
      <w:proofErr w:type="gram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когда поклевка и подсечка произошла до команды финиш, в этом случае участник имеет право продолжать </w:t>
      </w:r>
      <w:proofErr w:type="spell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вываживание</w:t>
      </w:r>
      <w:proofErr w:type="spell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рыбы.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5.6. Расстояние между участниками не менее 5 метров.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5.7. Допускается одновременное использование не более 2-х лунок: одна рабочая и одна резервная, обозначенная своим буром. Общее количество пробуренных лунок не ограничивается.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5.8. Участники вправе занимать любые пробуренные лунки, не имеющие признаков занятости.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5.9. Передавать что либо,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кому либо в зоне ловли запрещается</w:t>
      </w:r>
      <w:proofErr w:type="gram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При необходимости передачи чего либо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кому</w:t>
      </w:r>
      <w:proofErr w:type="gram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либо участник должен обратиться к судье.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5.10. Пойманную рыбу участники складывают в тару предоставленную организаторами, запрещено бросать рыбу на лед, снег. По окончании соревнований участник сдает пойманную рыбу в таре вместе с номером участника, судьям в зоне соревнований для последующего взвешивания.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5.11. В случае нарушений данных положений и правил участнику будет сделано замечание, влекущее за собой штрафные очки в размере 10 балов равных 10 граммам от веса улова участника. При получении пяти замечаний участник будет дисквалифицирован с соревнований решением главного судьи.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6. Определение победителей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Итоговое место участника определяется по общему весу его улова. Побеждает участник с большей удельной массой улова (единица измерения – граммы). При равенстве веса улова преимущество получает участник, поймавший меньшее число экземпляров рыбы.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7. Награждение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7.1.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Участник</w:t>
      </w:r>
      <w:proofErr w:type="gram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занявший 1-е место награждается Кубком фестиваля.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7.2. Участники, занявшие 1-е, 2-е, 3-е места в личном зачете награждаются призами и почетными грамотами.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7.2. Участники, занявшие призовые места, в конкурсах вне регламента соревнования, награждаются дипломами.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Участник:_____________________________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75A80" w:rsidRPr="00B75A80" w:rsidRDefault="00B75A80" w:rsidP="00B75A8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 регламентом фестиваля </w:t>
      </w:r>
      <w:proofErr w:type="gramStart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ознакомлен</w:t>
      </w:r>
      <w:proofErr w:type="gramEnd"/>
      <w:r w:rsidRPr="00B75A8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согласен:_______________________</w:t>
      </w:r>
    </w:p>
    <w:p w:rsidR="00A620D1" w:rsidRDefault="00A620D1">
      <w:bookmarkStart w:id="0" w:name="_GoBack"/>
      <w:bookmarkEnd w:id="0"/>
    </w:p>
    <w:sectPr w:rsidR="00A6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80"/>
    <w:rsid w:val="00A620D1"/>
    <w:rsid w:val="00B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A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A80"/>
  </w:style>
  <w:style w:type="paragraph" w:styleId="a4">
    <w:name w:val="Balloon Text"/>
    <w:basedOn w:val="a"/>
    <w:link w:val="a5"/>
    <w:uiPriority w:val="99"/>
    <w:semiHidden/>
    <w:unhideWhenUsed/>
    <w:rsid w:val="00B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A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A80"/>
  </w:style>
  <w:style w:type="paragraph" w:styleId="a4">
    <w:name w:val="Balloon Text"/>
    <w:basedOn w:val="a"/>
    <w:link w:val="a5"/>
    <w:uiPriority w:val="99"/>
    <w:semiHidden/>
    <w:unhideWhenUsed/>
    <w:rsid w:val="00B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aba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bachok43.ru/" TargetMode="External"/><Relationship Id="rId12" Type="http://schemas.openxmlformats.org/officeDocument/2006/relationships/hyperlink" Target="http://vk.com/doska_obyavlenii_kirovskaya_o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lobfishunt.ru/" TargetMode="External"/><Relationship Id="rId5" Type="http://schemas.openxmlformats.org/officeDocument/2006/relationships/hyperlink" Target="http://slobfishunt.ru/novosti/plakat_slobodskaja_mormyshka_2013.jpg" TargetMode="External"/><Relationship Id="rId10" Type="http://schemas.openxmlformats.org/officeDocument/2006/relationships/hyperlink" Target="http://www.rybachok4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lin-bo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2013-03-18T21:25:00Z</dcterms:created>
  <dcterms:modified xsi:type="dcterms:W3CDTF">2013-03-18T21:26:00Z</dcterms:modified>
</cp:coreProperties>
</file>